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CroustiCanin</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CroustiCanin </w:t>
      </w:r>
      <w:r>
        <w:rPr>
          <w:rFonts w:ascii="Arial" w:hAnsi="Arial" w:cs="Arial" w:eastAsia="Arial"/>
          <w:color w:val="auto"/>
          <w:spacing w:val="0"/>
          <w:position w:val="0"/>
          <w:sz w:val="22"/>
          <w:shd w:fill="auto" w:val="clear"/>
        </w:rPr>
        <w:t xml:space="preserve">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b/>
          <w:color w:val="auto"/>
          <w:spacing w:val="0"/>
          <w:position w:val="0"/>
          <w:sz w:val="22"/>
          <w:shd w:fill="auto" w:val="clear"/>
        </w:rPr>
        <w:t xml:space="preserve">CroustiCanin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Adresse : 5 route de Saint-Nicolas, 54210 Azelo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Représentant légal: Joel Voisin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07 60 76 49 13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joelvoisin45@gmail.com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http://www.crousticanin.fr/</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http://www.crousticanin.fr/</w:t>
        </w:r>
      </w:hyperlink>
      <w:r>
        <w:rPr>
          <w:rFonts w:ascii="Arial" w:hAnsi="Arial" w:cs="Arial" w:eastAsia="Arial"/>
          <w:color w:val="auto"/>
          <w:spacing w:val="0"/>
          <w:position w:val="0"/>
          <w:sz w:val="22"/>
          <w:shd w:fill="auto" w:val="clear"/>
        </w:rPr>
        <w:t xml:space="preserve"> est la propriété exclusive de Joel Voisin,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1155CC"/>
            <w:spacing w:val="0"/>
            <w:position w:val="0"/>
            <w:sz w:val="22"/>
            <w:u w:val="single"/>
            <w:shd w:fill="auto" w:val="clear"/>
          </w:rPr>
          <w:t xml:space="preserve">http://www.crousticanin.fr/</w:t>
        </w:r>
      </w:hyperlink>
      <w:r>
        <w:rPr>
          <w:rFonts w:ascii="Arial" w:hAnsi="Arial" w:cs="Arial" w:eastAsia="Arial"/>
          <w:color w:val="auto"/>
          <w:spacing w:val="0"/>
          <w:position w:val="0"/>
          <w:sz w:val="22"/>
          <w:shd w:fill="auto" w:val="clear"/>
        </w:rPr>
        <w:t xml:space="preserve"> 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http://www.crousticanin.fr/</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nashop.fr/" Id="docRId1" Type="http://schemas.openxmlformats.org/officeDocument/2006/relationships/hyperlink" /><Relationship TargetMode="External" Target="http://www.knashop.fr/" Id="docRId3" Type="http://schemas.openxmlformats.org/officeDocument/2006/relationships/hyperlink" /><Relationship Target="styles.xml" Id="docRId5" Type="http://schemas.openxmlformats.org/officeDocument/2006/relationships/styles" /><Relationship TargetMode="External" Target="http://www.knashop.fr/" Id="docRId0" Type="http://schemas.openxmlformats.org/officeDocument/2006/relationships/hyperlink" /><Relationship TargetMode="External" Target="http://www.knashop.fr/" Id="docRId2" Type="http://schemas.openxmlformats.org/officeDocument/2006/relationships/hyperlink" /><Relationship Target="numbering.xml" Id="docRId4" Type="http://schemas.openxmlformats.org/officeDocument/2006/relationships/numbering" /></Relationships>
</file>